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454" w:rsidRPr="00AC7454" w:rsidRDefault="00AC7454" w:rsidP="00AC7454">
      <w:pPr>
        <w:tabs>
          <w:tab w:val="left" w:pos="77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AC7454" w:rsidRPr="00AC7454" w:rsidRDefault="00AC7454" w:rsidP="00AC7454">
      <w:pPr>
        <w:tabs>
          <w:tab w:val="left" w:pos="77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sz w:val="24"/>
          <w:szCs w:val="24"/>
          <w:lang w:eastAsia="ru-RU"/>
        </w:rPr>
        <w:t>БРЯНСКАЯ ОБЛАСТЬ</w:t>
      </w:r>
    </w:p>
    <w:p w:rsidR="00AC7454" w:rsidRPr="00AC7454" w:rsidRDefault="00AC7454" w:rsidP="00AC7454">
      <w:pPr>
        <w:tabs>
          <w:tab w:val="left" w:pos="77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454" w:rsidRPr="00AC7454" w:rsidRDefault="00AC7454" w:rsidP="00AC74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СЕЛЬСКАЯ АДМИНИСТРАЦИЯ </w:t>
      </w:r>
    </w:p>
    <w:p w:rsidR="00AC7454" w:rsidRPr="00AC7454" w:rsidRDefault="00AC7454" w:rsidP="00AC74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ФЕДОРОВСКОЕ СЕЛЬСКОЕ ПОСЕЛЕНИЕ  РОГНЕДИНСКОГО МУНИЦИПАЛЬНОГО РАЙОНА</w:t>
      </w:r>
    </w:p>
    <w:p w:rsidR="00AC7454" w:rsidRPr="00AC7454" w:rsidRDefault="00AC7454" w:rsidP="00AC74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sz w:val="24"/>
          <w:szCs w:val="24"/>
          <w:lang w:eastAsia="ru-RU"/>
        </w:rPr>
        <w:t>БРЯНСКОЙ ОБЛАСТИ</w:t>
      </w:r>
    </w:p>
    <w:p w:rsidR="00AC7454" w:rsidRPr="00AC7454" w:rsidRDefault="00AC7454" w:rsidP="00AC74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454" w:rsidRPr="00AC7454" w:rsidRDefault="00AC7454" w:rsidP="00AC74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AC7454" w:rsidRPr="00AC7454" w:rsidRDefault="00AC7454" w:rsidP="00AC74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454" w:rsidRPr="00AC7454" w:rsidRDefault="00AC7454" w:rsidP="00AC74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454" w:rsidRPr="00AC7454" w:rsidRDefault="00AC7454" w:rsidP="00AC74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454" w:rsidRPr="00AC7454" w:rsidRDefault="00AC7454" w:rsidP="00AC74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17.12.2021 г.</w:t>
      </w:r>
      <w:r w:rsidRPr="00AC7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AC7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C7454" w:rsidRPr="00AC7454" w:rsidRDefault="00AC7454" w:rsidP="00AC74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пос. Гобики</w:t>
      </w:r>
    </w:p>
    <w:p w:rsidR="00AC7454" w:rsidRPr="00AC7454" w:rsidRDefault="00AC7454" w:rsidP="00AC745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7454" w:rsidRPr="00AC7454" w:rsidRDefault="00AC7454" w:rsidP="00AC745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  <w:t>Об утверждении Программы профилактики</w:t>
      </w:r>
    </w:p>
    <w:p w:rsidR="00AC7454" w:rsidRPr="00AC7454" w:rsidRDefault="00AC7454" w:rsidP="00AC745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  <w:t xml:space="preserve">рисков причинения вреда (ущерба) </w:t>
      </w:r>
      <w:proofErr w:type="gramStart"/>
      <w:r w:rsidRPr="00AC7454"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  <w:t>охраняемым</w:t>
      </w:r>
      <w:proofErr w:type="gramEnd"/>
      <w:r w:rsidRPr="00AC7454"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  <w:t xml:space="preserve"> </w:t>
      </w:r>
    </w:p>
    <w:p w:rsidR="00AC7454" w:rsidRPr="00AC7454" w:rsidRDefault="00AC7454" w:rsidP="00AC745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  <w:t xml:space="preserve">законом ценностям при осуществлении </w:t>
      </w:r>
    </w:p>
    <w:p w:rsidR="00AC7454" w:rsidRPr="00AC7454" w:rsidRDefault="00AC7454" w:rsidP="00AC745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  <w:t xml:space="preserve">муниципального контроля  </w:t>
      </w:r>
      <w:r w:rsidRPr="00AC745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сфере благоустройства</w:t>
      </w:r>
      <w:r w:rsidRPr="00AC7454"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  <w:t xml:space="preserve">  </w:t>
      </w:r>
    </w:p>
    <w:p w:rsidR="00AC7454" w:rsidRPr="00AC7454" w:rsidRDefault="00AC7454" w:rsidP="00AC745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  <w:t xml:space="preserve">на территории муниципального образования </w:t>
      </w:r>
    </w:p>
    <w:p w:rsidR="00AC7454" w:rsidRPr="00AC7454" w:rsidRDefault="00AC7454" w:rsidP="00AC7454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Федоровское  сельское поселение Рогнединского </w:t>
      </w:r>
    </w:p>
    <w:p w:rsidR="00AC7454" w:rsidRPr="00AC7454" w:rsidRDefault="00AC7454" w:rsidP="00AC745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муниципального района Брянской области </w:t>
      </w:r>
      <w:r w:rsidRPr="00AC7454"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  <w:t xml:space="preserve"> на 2022 год</w:t>
      </w:r>
    </w:p>
    <w:p w:rsidR="00AC7454" w:rsidRPr="00AC7454" w:rsidRDefault="00AC7454" w:rsidP="00AC745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7454" w:rsidRPr="00AC7454" w:rsidRDefault="00AC7454" w:rsidP="00AC7454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7454" w:rsidRPr="00AC7454" w:rsidRDefault="00AC7454" w:rsidP="00AC74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В соответствии со статьей 44 Федерального закона от 31.07.2020 </w:t>
      </w:r>
      <w:r w:rsidRPr="00AC74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248-ФЗ «О государственном контроле (надзоре) и муниципальном контроле в Российской Федерации»,</w:t>
      </w:r>
      <w:r w:rsidRPr="00AC74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постановлением Правительства Российской Федерации от 25.06.2021 № 990</w:t>
      </w:r>
      <w:r w:rsidRPr="00AC7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745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AC7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7454" w:rsidRPr="00AC7454" w:rsidRDefault="00AC7454" w:rsidP="00AC7454">
      <w:pPr>
        <w:widowControl w:val="0"/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74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ПОСТАНОВЛЯЮ:</w:t>
      </w:r>
    </w:p>
    <w:p w:rsidR="00AC7454" w:rsidRPr="00AC7454" w:rsidRDefault="00AC7454" w:rsidP="00AC745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AC74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П</w:t>
      </w:r>
      <w:r w:rsidRPr="00AC74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рограмму </w:t>
      </w:r>
      <w:r w:rsidRPr="00AC7454"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 </w:t>
      </w:r>
      <w:r w:rsidRPr="00AC745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сфере благоустройства</w:t>
      </w:r>
      <w:r w:rsidRPr="00AC7454"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  <w:t xml:space="preserve">  на территории муниципального образования Федоровское  сельское </w:t>
      </w: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поселение Рогнединского муниципального района Брянской области </w:t>
      </w:r>
      <w:r w:rsidRPr="00AC7454"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  <w:t xml:space="preserve"> на 2022 год,  </w:t>
      </w:r>
      <w:r w:rsidRPr="00AC74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приложению.</w:t>
      </w:r>
    </w:p>
    <w:p w:rsidR="00AC7454" w:rsidRPr="00AC7454" w:rsidRDefault="00AC7454" w:rsidP="00AC74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Настоящее постановление вступает в силу с 01.01.2022 года. </w:t>
      </w:r>
    </w:p>
    <w:p w:rsidR="00AC7454" w:rsidRPr="00AC7454" w:rsidRDefault="00AC7454" w:rsidP="00AC745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ED7D3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</w:t>
      </w:r>
      <w:r w:rsidRPr="00AC7454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постановление    разместить  на официальном сайте муниципального образования «</w:t>
      </w:r>
      <w:hyperlink r:id="rId7" w:tgtFrame="_blank" w:history="1">
        <w:r w:rsidR="00850F09">
          <w:rPr>
            <w:rStyle w:val="a6"/>
          </w:rPr>
          <w:t>https://adm-fedorovka.okis.ru</w:t>
        </w:r>
      </w:hyperlink>
    </w:p>
    <w:p w:rsidR="00AC7454" w:rsidRPr="00AC7454" w:rsidRDefault="00AC7454" w:rsidP="00AC74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454" w:rsidRPr="00AC7454" w:rsidRDefault="00AC7454" w:rsidP="00AC7454">
      <w:pPr>
        <w:widowControl w:val="0"/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7454" w:rsidRPr="00AC7454" w:rsidRDefault="00AC7454" w:rsidP="00AC7454">
      <w:pPr>
        <w:widowControl w:val="0"/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7454" w:rsidRPr="00AC7454" w:rsidRDefault="00AC7454" w:rsidP="00AC7454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74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 администрации                                                   А.В. Серпикова</w:t>
      </w:r>
    </w:p>
    <w:p w:rsidR="00AC7454" w:rsidRPr="00AC7454" w:rsidRDefault="00AC7454" w:rsidP="00AC7454">
      <w:pPr>
        <w:widowControl w:val="0"/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7454" w:rsidRPr="00AC7454" w:rsidRDefault="00AC7454" w:rsidP="00AC7454">
      <w:pPr>
        <w:widowControl w:val="0"/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7454" w:rsidRPr="00AC7454" w:rsidRDefault="00AC7454" w:rsidP="00AC7454">
      <w:pPr>
        <w:widowControl w:val="0"/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7454" w:rsidRPr="00AC7454" w:rsidRDefault="00AC7454" w:rsidP="00AC7454">
      <w:pPr>
        <w:widowControl w:val="0"/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7454" w:rsidRPr="00AC7454" w:rsidRDefault="00AC7454" w:rsidP="00AC7454">
      <w:pPr>
        <w:widowControl w:val="0"/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7454" w:rsidRPr="00AC7454" w:rsidRDefault="00AC7454" w:rsidP="00AC7454">
      <w:pPr>
        <w:widowControl w:val="0"/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C7454" w:rsidRPr="00AC7454" w:rsidRDefault="00AC7454" w:rsidP="00AC7454">
      <w:pPr>
        <w:widowControl w:val="0"/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AC7454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Приложение</w:t>
      </w:r>
    </w:p>
    <w:p w:rsidR="00AC7454" w:rsidRPr="00AC7454" w:rsidRDefault="00AC7454" w:rsidP="00AC7454">
      <w:pPr>
        <w:widowControl w:val="0"/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AC7454">
        <w:rPr>
          <w:rFonts w:ascii="Times New Roman" w:eastAsia="Times New Roman" w:hAnsi="Times New Roman" w:cs="Times New Roman"/>
          <w:color w:val="000000"/>
          <w:lang w:eastAsia="ru-RU"/>
        </w:rPr>
        <w:t>к постановлению сельской администрации</w:t>
      </w:r>
    </w:p>
    <w:p w:rsidR="00AC7454" w:rsidRPr="00AC7454" w:rsidRDefault="00AC7454" w:rsidP="00AC7454">
      <w:pPr>
        <w:widowControl w:val="0"/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AC7454">
        <w:rPr>
          <w:rFonts w:ascii="Times New Roman" w:eastAsia="Times New Roman" w:hAnsi="Times New Roman" w:cs="Times New Roman"/>
          <w:color w:val="000000"/>
          <w:lang w:eastAsia="ru-RU"/>
        </w:rPr>
        <w:t>МО Федоровское  сельское поселение Рогнединского муниципального  района Брянской области</w:t>
      </w:r>
    </w:p>
    <w:p w:rsidR="00AC7454" w:rsidRPr="00AC7454" w:rsidRDefault="00AC7454" w:rsidP="00AC7454">
      <w:pPr>
        <w:widowControl w:val="0"/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AC7454">
        <w:rPr>
          <w:rFonts w:ascii="Times New Roman" w:eastAsia="Times New Roman" w:hAnsi="Times New Roman" w:cs="Times New Roman"/>
          <w:color w:val="000000"/>
          <w:lang w:eastAsia="ru-RU"/>
        </w:rPr>
        <w:t xml:space="preserve">от   </w:t>
      </w:r>
      <w:r w:rsidR="00C976EF">
        <w:rPr>
          <w:rFonts w:ascii="Times New Roman" w:eastAsia="Times New Roman" w:hAnsi="Times New Roman" w:cs="Times New Roman"/>
          <w:color w:val="000000"/>
          <w:lang w:eastAsia="ru-RU"/>
        </w:rPr>
        <w:t>17.12.2021 г.</w:t>
      </w:r>
      <w:r w:rsidRPr="00AC7454">
        <w:rPr>
          <w:rFonts w:ascii="Times New Roman" w:eastAsia="Times New Roman" w:hAnsi="Times New Roman" w:cs="Times New Roman"/>
          <w:color w:val="000000"/>
          <w:lang w:eastAsia="ru-RU"/>
        </w:rPr>
        <w:t xml:space="preserve">  № </w:t>
      </w:r>
      <w:r w:rsidR="00C976EF">
        <w:rPr>
          <w:rFonts w:ascii="Times New Roman" w:eastAsia="Times New Roman" w:hAnsi="Times New Roman" w:cs="Times New Roman"/>
          <w:color w:val="000000"/>
          <w:lang w:eastAsia="ru-RU"/>
        </w:rPr>
        <w:t>31</w:t>
      </w:r>
    </w:p>
    <w:p w:rsidR="00AC7454" w:rsidRPr="00AC7454" w:rsidRDefault="00AC7454" w:rsidP="00AC745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C7454" w:rsidRPr="00AC7454" w:rsidRDefault="00AC7454" w:rsidP="00AC745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C7454" w:rsidRPr="00AC7454" w:rsidRDefault="00AC7454" w:rsidP="00AC745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C7454" w:rsidRPr="00AC7454" w:rsidRDefault="00AC7454" w:rsidP="00AC745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C7454" w:rsidRPr="00AC7454" w:rsidRDefault="00AC7454" w:rsidP="00AC745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ПРОГРАММА</w:t>
      </w:r>
    </w:p>
    <w:p w:rsidR="00AC7454" w:rsidRPr="00AC7454" w:rsidRDefault="00AC7454" w:rsidP="00AC7454">
      <w:pPr>
        <w:spacing w:after="160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 </w:t>
      </w:r>
      <w:r w:rsidRPr="00AC74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сфере благоустройства</w:t>
      </w:r>
      <w:r w:rsidRPr="00AC745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 на территории муниципального образования Федоровское сельское поселение </w:t>
      </w:r>
      <w:r w:rsidRPr="00AC7454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 xml:space="preserve">Рогнединского муниципального района Брянской области </w:t>
      </w:r>
      <w:r w:rsidRPr="00AC745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на 2022 год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Программа профилактики рисков причинения вреда (ущерба) охраняемым законом ценностям при осуществлении муниципального  контроля в сфере благоустройства на территории муниципального образования Федоровское</w:t>
      </w:r>
      <w:r w:rsidRPr="00AC7454"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  <w:t xml:space="preserve"> сельское поселение Ро</w:t>
      </w:r>
      <w:r w:rsidRPr="00AC745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г</w:t>
      </w: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нединского муниципального района Брянской области на 2022 год (далее по текст</w:t>
      </w:r>
      <w:proofErr w:type="gramStart"/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у-</w:t>
      </w:r>
      <w:proofErr w:type="gramEnd"/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Программа)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 контроля в сфере благоустройства на территории муниципального образования Федоровское</w:t>
      </w:r>
      <w:r w:rsidRPr="00AC7454"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  <w:t xml:space="preserve">  сельское поселение</w:t>
      </w:r>
      <w:r w:rsidRPr="00AC745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Рогнединского муниципального района Брянской области.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1.1. Муниципальный контроль в сфере благоустройства контроль на территории муниципального образования Федоровское</w:t>
      </w:r>
      <w:r w:rsidRPr="00AC7454"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  <w:t xml:space="preserve"> сельское поселение </w:t>
      </w: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Рогнединского муниципального района Брянской области  (далее по текст</w:t>
      </w:r>
      <w:proofErr w:type="gramStart"/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у-</w:t>
      </w:r>
      <w:proofErr w:type="gramEnd"/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Муниципальный земельный контроль) осуществляется сельской администрацией Федоровского  поселения  (далее по тексту – Администрация).</w:t>
      </w:r>
    </w:p>
    <w:p w:rsidR="00AC7454" w:rsidRPr="00AC7454" w:rsidRDefault="00AC7454" w:rsidP="00AC7454">
      <w:pPr>
        <w:spacing w:after="160" w:line="259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Муниципальный  контроль в сфере благоустройства – деятельность, направленная на  </w:t>
      </w:r>
      <w:r w:rsidRPr="00AC7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соблюдение организациями и гражданами (далее – контролируемые лица) обязательных требований, установленных правилами благоустройства территории муниципального образования </w:t>
      </w: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Федоровское</w:t>
      </w:r>
      <w:r w:rsidRPr="00AC7454"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  <w:t xml:space="preserve">  сельское поселение </w:t>
      </w: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Рогнединского муниципального района Брянской области  </w:t>
      </w:r>
      <w:r w:rsidRPr="00AC7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в муниципальном образовании </w:t>
      </w: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Федоровское</w:t>
      </w:r>
      <w:r w:rsidRPr="00AC7454"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  <w:t xml:space="preserve"> сельское поселение </w:t>
      </w: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Рогнединского муниципального района</w:t>
      </w:r>
      <w:proofErr w:type="gramEnd"/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Брянской области  </w:t>
      </w:r>
      <w:r w:rsidRPr="00AC745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Правилами.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Муниципальный  контроль в сфере благоустройства осуществляется посредством: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проверок выполнения подконтрольными субъектами обязательных требований действующего законодательства;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мероприятий по контролю, осуществляемых без взаимодействия с подконтрольными субъектами.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proofErr w:type="gramStart"/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 2020 году (в  соответствии с Постановлением Правительства РФ от 03.04.2020 №438 «Об особенностях осуществления в 2020 году государственного контроля, муниципального контроля и о внесении изменений в п. 7 Правил подготовки органами государственного контроля и органами муниципального контроля ежегодных планов проведения плановых проверок юридических лиц и индивидуальных предпринимателей»), а также за 9 месяцев 2021 года плановые и внеплановые проверки соблюдения</w:t>
      </w:r>
      <w:proofErr w:type="gramEnd"/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действующего  законодательства Администрацие</w:t>
      </w:r>
      <w:proofErr w:type="gramStart"/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й-</w:t>
      </w:r>
      <w:proofErr w:type="gramEnd"/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не проводились.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Реализация на территории муниципального образования Федоровское</w:t>
      </w:r>
      <w:r w:rsidRPr="00AC7454"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ru-RU"/>
        </w:rPr>
        <w:t xml:space="preserve">  сельское поселение </w:t>
      </w: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Рогнединского муниципального района Брянской области  Программы в 2022 году будет способствовать повышению ответственности в части исполнения подконтрольными субъектами обязательных требований действующего законодательства Российской Федерации в указанной сфере.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2. Цели и задачи реализации Программы 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2.1. Цели Программы: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создание условий для доведения обязательных требований до подконтрольных субъектов, повышение информированности о способах их соблюдения.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2.2. Задачи Программы: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формирование единого понимания обязательных требований законодательства у всех участников контрольной деятельности;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- повышение прозрачности осуществляемой Администрацией контрольной деятельности;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 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3. Перечень профилактических мероприятий, сроки (периодичность) их проведения 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профилактических мероприятий Программы на 2022 год, сроки (периодичность) их проведения приведены в приложении к настоящей Программе.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4. Показатели результативности и эффективности Программы. 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Для оценки результативности и эффективности Программы устанавливаются следующие показатели: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доля нарушений, выявленных в ходе проведения контрольных (надзорных) мероприятий, от общего числа контрольных (надзорных) мероприятий, осуществленных в отношении контролируемых лиц (показатель рассчитывается как процентное соотношение количества нарушений, выявленных в ходе проведения контрольных мероприятий к общему количеству проведенных контрольных мероприятий);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доля профилактических мероприятий в объеме контрольных мероприятий (показатель рассчитывается как отношение количества проведенных профилактических мероприятий к количеству проведенных контрольных мероприятий).</w:t>
      </w:r>
    </w:p>
    <w:p w:rsidR="00AC7454" w:rsidRPr="00AC7454" w:rsidRDefault="00AC7454" w:rsidP="00AC7454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Сведения о достижении показателей результативности и эффективности Программы включаются в состав доклада Администрации о муниципальном контроле в соответствии со ст. 30</w:t>
      </w:r>
      <w:r w:rsidRPr="00AC7454">
        <w:rPr>
          <w:rFonts w:ascii="Calibri" w:eastAsia="Calibri" w:hAnsi="Calibri" w:cs="Times New Roman"/>
        </w:rPr>
        <w:t xml:space="preserve"> </w:t>
      </w:r>
      <w:r w:rsidRPr="00AC745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Федерального закона от 31.07.2020 N 248-ФЗ "О государственном контроле (надзоре) и муниципальном контроле в Российской Федерации"</w:t>
      </w:r>
    </w:p>
    <w:p w:rsidR="00AC7454" w:rsidRPr="00AC7454" w:rsidRDefault="00AC7454" w:rsidP="00AC74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</w:pPr>
    </w:p>
    <w:p w:rsidR="00AC7454" w:rsidRPr="00AC7454" w:rsidRDefault="00AC7454" w:rsidP="00AC74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</w:pPr>
    </w:p>
    <w:p w:rsidR="00AC7454" w:rsidRPr="00AC7454" w:rsidRDefault="00AC7454" w:rsidP="00AC74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</w:pPr>
    </w:p>
    <w:p w:rsidR="00AC7454" w:rsidRPr="00AC7454" w:rsidRDefault="00AC7454" w:rsidP="00AC74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</w:pPr>
    </w:p>
    <w:p w:rsidR="00AC7454" w:rsidRPr="00AC7454" w:rsidRDefault="00AC7454" w:rsidP="00AC74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</w:pPr>
    </w:p>
    <w:p w:rsidR="00AC7454" w:rsidRPr="00AC7454" w:rsidRDefault="00AC7454" w:rsidP="00AC74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</w:pPr>
    </w:p>
    <w:p w:rsidR="00AC7454" w:rsidRPr="00AC7454" w:rsidRDefault="00AC7454" w:rsidP="00AC74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</w:pPr>
    </w:p>
    <w:p w:rsidR="00AC7454" w:rsidRPr="00AC7454" w:rsidRDefault="00AC7454" w:rsidP="00AC74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</w:pPr>
    </w:p>
    <w:p w:rsidR="00AC7454" w:rsidRPr="00AC7454" w:rsidRDefault="00AC7454" w:rsidP="00AC74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</w:pPr>
    </w:p>
    <w:p w:rsidR="00AC7454" w:rsidRPr="00AC7454" w:rsidRDefault="00AC7454" w:rsidP="00AC74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</w:pPr>
    </w:p>
    <w:p w:rsidR="00AC7454" w:rsidRPr="00AC7454" w:rsidRDefault="00AC7454" w:rsidP="00AC74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</w:pPr>
    </w:p>
    <w:p w:rsidR="00AC7454" w:rsidRPr="00AC7454" w:rsidRDefault="00AC7454" w:rsidP="00AC74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</w:pPr>
    </w:p>
    <w:p w:rsidR="00AC7454" w:rsidRPr="00AC7454" w:rsidRDefault="00AC7454" w:rsidP="00AC74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</w:pPr>
    </w:p>
    <w:p w:rsidR="00AC7454" w:rsidRPr="00AC7454" w:rsidRDefault="00AC7454" w:rsidP="00AC74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</w:pPr>
    </w:p>
    <w:p w:rsidR="00AC7454" w:rsidRDefault="00AC7454" w:rsidP="00AC74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</w:pPr>
    </w:p>
    <w:p w:rsidR="00C976EF" w:rsidRPr="00AC7454" w:rsidRDefault="00C976EF" w:rsidP="00AC74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</w:pPr>
      <w:bookmarkStart w:id="0" w:name="_GoBack"/>
      <w:bookmarkEnd w:id="0"/>
    </w:p>
    <w:p w:rsidR="00AC7454" w:rsidRPr="00AC7454" w:rsidRDefault="00AC7454" w:rsidP="00AC74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</w:pPr>
    </w:p>
    <w:p w:rsidR="00AC7454" w:rsidRPr="00AC7454" w:rsidRDefault="00AC7454" w:rsidP="00AC74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</w:pPr>
    </w:p>
    <w:p w:rsidR="00AC7454" w:rsidRPr="00AC7454" w:rsidRDefault="00AC7454" w:rsidP="00AC74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</w:pPr>
      <w:r w:rsidRPr="00AC7454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lastRenderedPageBreak/>
        <w:t xml:space="preserve">                                         </w:t>
      </w:r>
      <w:r w:rsidRPr="00AC7454"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  <w:t>Приложение</w:t>
      </w:r>
    </w:p>
    <w:p w:rsidR="00AC7454" w:rsidRPr="00AC7454" w:rsidRDefault="00AC7454" w:rsidP="00AC74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  <w:t xml:space="preserve">                    к Программе профилактики рисков причинения вреда (ущерба)</w:t>
      </w:r>
    </w:p>
    <w:p w:rsidR="00AC7454" w:rsidRPr="00AC7454" w:rsidRDefault="00AC7454" w:rsidP="00AC74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  <w:t xml:space="preserve">                              охраняемым законом ценностям при осуществлении </w:t>
      </w:r>
      <w:proofErr w:type="gramStart"/>
      <w:r w:rsidRPr="00AC7454"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  <w:t>муниципального</w:t>
      </w:r>
      <w:proofErr w:type="gramEnd"/>
    </w:p>
    <w:p w:rsidR="00AC7454" w:rsidRPr="00AC7454" w:rsidRDefault="00AC7454" w:rsidP="00AC74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  <w:t xml:space="preserve">                         контроля в сфере благоустройства на территории муниципального </w:t>
      </w:r>
    </w:p>
    <w:p w:rsidR="00AC7454" w:rsidRPr="00AC7454" w:rsidRDefault="00AC7454" w:rsidP="00AC74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  <w:t xml:space="preserve">                                               образования Федоровское</w:t>
      </w:r>
      <w:r w:rsidRPr="00AC7454">
        <w:rPr>
          <w:rFonts w:ascii="Times New Roman" w:eastAsia="Times New Roman" w:hAnsi="Times New Roman" w:cs="Times New Roman"/>
          <w:bCs/>
          <w:color w:val="010101"/>
          <w:sz w:val="20"/>
          <w:szCs w:val="20"/>
          <w:lang w:eastAsia="ru-RU"/>
        </w:rPr>
        <w:t xml:space="preserve"> сельское поселение </w:t>
      </w:r>
      <w:r w:rsidRPr="00AC7454"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  <w:t>Рогнединского муниципального</w:t>
      </w:r>
    </w:p>
    <w:p w:rsidR="00AC7454" w:rsidRPr="00AC7454" w:rsidRDefault="00AC7454" w:rsidP="00AC74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</w:pPr>
      <w:r w:rsidRPr="00AC7454"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  <w:t xml:space="preserve">                                                 района Брянской области    на 2022 год</w:t>
      </w:r>
    </w:p>
    <w:p w:rsidR="00AC7454" w:rsidRPr="00AC7454" w:rsidRDefault="00AC7454" w:rsidP="00AC745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</w:pPr>
    </w:p>
    <w:p w:rsidR="00AC7454" w:rsidRPr="00AC7454" w:rsidRDefault="00AC7454" w:rsidP="00AC745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AC7454" w:rsidRPr="00AC7454" w:rsidRDefault="00AC7454" w:rsidP="00AC745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Перечень профилактических мероприятий, </w:t>
      </w:r>
    </w:p>
    <w:p w:rsidR="00AC7454" w:rsidRPr="00AC7454" w:rsidRDefault="00AC7454" w:rsidP="00AC745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AC745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сроки (периодичность) их проведения в 2022 году</w:t>
      </w:r>
    </w:p>
    <w:p w:rsidR="00AC7454" w:rsidRPr="00AC7454" w:rsidRDefault="00AC7454" w:rsidP="00AC745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2358"/>
        <w:gridCol w:w="3529"/>
        <w:gridCol w:w="1796"/>
        <w:gridCol w:w="1323"/>
      </w:tblGrid>
      <w:tr w:rsidR="00AC7454" w:rsidRPr="00AC7454" w:rsidTr="000E3331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№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proofErr w:type="gramStart"/>
            <w:r w:rsidRPr="00AC7454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п</w:t>
            </w:r>
            <w:proofErr w:type="gramEnd"/>
            <w:r w:rsidRPr="00AC7454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35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52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AC7454" w:rsidRPr="00AC7454" w:rsidTr="000E3331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5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352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Администрация осуществляет информирование подконтрольных субъектов и иных заинтересованных лиц по вопросам соблюдения обязательных требований.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Информирование осуществляется посредством размещения соответствующих сведений на сайте муниципального образования Федоровское</w:t>
            </w:r>
            <w:r w:rsidRPr="00AC7454">
              <w:rPr>
                <w:rFonts w:ascii="Times New Roman" w:eastAsia="Times New Roman" w:hAnsi="Times New Roman" w:cs="Times New Roman"/>
                <w:bCs/>
                <w:color w:val="010101"/>
                <w:sz w:val="24"/>
                <w:szCs w:val="24"/>
                <w:lang w:eastAsia="ru-RU"/>
              </w:rPr>
              <w:t xml:space="preserve">   сельское поселение </w:t>
            </w: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Рогнединского муниципального района Брянской области  в информационно-телекоммуникационной сети "Интернет" и в иных формах.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Администрация размещает и поддерживает в актуальном состоянии на сайте муниципального образования Федоровское</w:t>
            </w:r>
            <w:r w:rsidRPr="00AC7454">
              <w:rPr>
                <w:rFonts w:ascii="Times New Roman" w:eastAsia="Times New Roman" w:hAnsi="Times New Roman" w:cs="Times New Roman"/>
                <w:bCs/>
                <w:color w:val="010101"/>
                <w:sz w:val="24"/>
                <w:szCs w:val="24"/>
                <w:lang w:eastAsia="ru-RU"/>
              </w:rPr>
              <w:t xml:space="preserve">  сельское поселение </w:t>
            </w: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Рогнединского муниципального района Брянской области  в сети «Интернет»: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1) тексты нормативных правовых актов, регулирующих осуществление муниципального  контроля в сфере благоустройства;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2) руководства по соблюдению обязательных требований.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3) программу профилактики рисков причинения вреда и план </w:t>
            </w: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проведения плановых контрольных мероприятий;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4) сведения о способах получения консультаций по вопросам соблюдения обязательных требований;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5) доклады, содержащие результаты обобщения правоприменительной практики;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6) доклады о муниципальном контроле;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Должностные лица Администрации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AC7454" w:rsidRPr="00AC7454" w:rsidTr="000E3331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35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352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Доклад о правоприменительной практике при осуществлении муниципального контроля готовится ежегодно до 1 марта года, следующего за </w:t>
            </w:r>
            <w:proofErr w:type="gramStart"/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отчетным</w:t>
            </w:r>
            <w:proofErr w:type="gramEnd"/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, подлежит публичному обсуждению.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Доклад о правоприменительной практике размещается на сайте муниципального образования Федоровское</w:t>
            </w:r>
            <w:r w:rsidRPr="00AC7454">
              <w:rPr>
                <w:rFonts w:ascii="Times New Roman" w:eastAsia="Times New Roman" w:hAnsi="Times New Roman" w:cs="Times New Roman"/>
                <w:bCs/>
                <w:color w:val="010101"/>
                <w:sz w:val="24"/>
                <w:szCs w:val="24"/>
                <w:lang w:eastAsia="ru-RU"/>
              </w:rPr>
              <w:t xml:space="preserve">  сельское поселение </w:t>
            </w: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Рогнединского муниципального района Брянской области  в сети "Интернет", до 1 апреля года, следующего за отчетным годом.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Должностные лица Администрации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 раз в год</w:t>
            </w:r>
          </w:p>
        </w:tc>
      </w:tr>
      <w:tr w:rsidR="00AC7454" w:rsidRPr="00AC7454" w:rsidTr="000E3331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5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352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При налич</w:t>
            </w:r>
            <w:proofErr w:type="gramStart"/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ии у А</w:t>
            </w:r>
            <w:proofErr w:type="gramEnd"/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дминистрации сведений о готовящихся или возможных нарушениях обязательных требований, а 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 Администрация объявляет подконтрольному субъекту предостережение о </w:t>
            </w: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недопустимости нарушения обязательных требований и предлагает принять меры по обеспечению соблюдения обязательных требований.   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Подконтрольный субъе</w:t>
            </w:r>
            <w:proofErr w:type="gramStart"/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кт впр</w:t>
            </w:r>
            <w:proofErr w:type="gramEnd"/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аве после получения предостережения о недопустимости нарушения 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 течение 30 дней со дня его получения, подконтрольному субъекту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Должностные лица Администрации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AC7454" w:rsidRPr="00AC7454" w:rsidTr="000E3331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35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352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Консультирование осуществляется должностными лицами Администрации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Консультирование, осуществляется по следующим вопросам: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- разъяснение положений нормативных правовых актов, </w:t>
            </w: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регламентирующих порядок осуществления муниципального контроля;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компетенция уполномоченного органа;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порядок обжалования действий (бездействия) муниципальных инспекторов.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proofErr w:type="gramStart"/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случае если в течение календарного года поступило 5 и более однотипных (по одним и тем же вопросам) обращений подконтрольных субъектов и их представителей по указанным вопросам, консультирование осуществляется посредствам размещения на  сайте муниципального образования Федоровское</w:t>
            </w:r>
            <w:r w:rsidRPr="00AC7454">
              <w:rPr>
                <w:rFonts w:ascii="Times New Roman" w:eastAsia="Times New Roman" w:hAnsi="Times New Roman" w:cs="Times New Roman"/>
                <w:bCs/>
                <w:color w:val="010101"/>
                <w:sz w:val="24"/>
                <w:szCs w:val="24"/>
                <w:lang w:eastAsia="ru-RU"/>
              </w:rPr>
              <w:t xml:space="preserve">  сельское поселение </w:t>
            </w: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Рогнединского муниципального района Брянской области  в информационно-телекоммуникационной сети «Интернет» в разделе «Муниципальный контроль» письменного разъяснения, подписанного уполномоченным должностным лицом Администрации.</w:t>
            </w:r>
            <w:proofErr w:type="gramEnd"/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Должностные лица Администрации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AC7454" w:rsidRPr="00AC7454" w:rsidTr="000E3331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35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352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по использованию земель.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О проведении обязательного профилактического визита контролируемое лицо уведомляется Администрацией не </w:t>
            </w:r>
            <w:proofErr w:type="gramStart"/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позднее</w:t>
            </w:r>
            <w:proofErr w:type="gramEnd"/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</w:t>
            </w: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установленном ч. 4 ст. 21 Федерального закона от 31.07.2020 № 248-ФЗ.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Подконтрольный субъект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</w:t>
            </w:r>
            <w:proofErr w:type="gramStart"/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позднее</w:t>
            </w:r>
            <w:proofErr w:type="gramEnd"/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чем за 3 рабочих дня до дня его проведения.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Срок проведения профилактического визита (обязательного профилактического визита) определяется муниципальным инспектором самостоятельно и не может превышать 1 рабочий день.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Профилактический визит проводится инспектором в форме профилактической беседы по месту осуществления деятельности подконтрольного субъекта либо путем использования видео-конференц-связи.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proofErr w:type="gramStart"/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</w:t>
            </w: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отношении подконтрольного субъекта, исходя из отнесения к категории риска.</w:t>
            </w:r>
            <w:proofErr w:type="gramEnd"/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ходе профилактического визита инспектором может осуществляться консультирование подконтрольного субъекта в порядке, установленном п. 4 настоящего Перечня, а также ст. 50 Федерального закона от 31.07.2020 № 248-ФЗ.</w:t>
            </w:r>
          </w:p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При профилактическом визите (обязательном профилактическом визите) подконтрольным субъектам не выдаются предписания об устранении нарушений обязательных требований. Разъяснения, полученные подконтрольным субъектом в ходе профилактического визита, носят рекомендательный характер.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Должностные лица Администрации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AC7454" w:rsidRPr="00AC7454" w:rsidRDefault="00AC7454" w:rsidP="00AC74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AC7454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:rsidR="00AC7454" w:rsidRPr="00AC7454" w:rsidRDefault="00AC7454" w:rsidP="00AC7454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C7454" w:rsidRPr="00AC7454" w:rsidRDefault="00AC7454" w:rsidP="00AC745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280C7A" w:rsidRDefault="00280C7A"/>
    <w:sectPr w:rsidR="00280C7A" w:rsidSect="00A71004">
      <w:headerReference w:type="even" r:id="rId8"/>
      <w:headerReference w:type="default" r:id="rId9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A32" w:rsidRDefault="00455A32">
      <w:pPr>
        <w:spacing w:after="0" w:line="240" w:lineRule="auto"/>
      </w:pPr>
      <w:r>
        <w:separator/>
      </w:r>
    </w:p>
  </w:endnote>
  <w:endnote w:type="continuationSeparator" w:id="0">
    <w:p w:rsidR="00455A32" w:rsidRDefault="00455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A32" w:rsidRDefault="00455A32">
      <w:pPr>
        <w:spacing w:after="0" w:line="240" w:lineRule="auto"/>
      </w:pPr>
      <w:r>
        <w:separator/>
      </w:r>
    </w:p>
  </w:footnote>
  <w:footnote w:type="continuationSeparator" w:id="0">
    <w:p w:rsidR="00455A32" w:rsidRDefault="00455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5"/>
      </w:rPr>
      <w:id w:val="308131015"/>
      <w:docPartObj>
        <w:docPartGallery w:val="Page Numbers (Top of Page)"/>
        <w:docPartUnique/>
      </w:docPartObj>
    </w:sdtPr>
    <w:sdtEndPr>
      <w:rPr>
        <w:rStyle w:val="a5"/>
      </w:rPr>
    </w:sdtEndPr>
    <w:sdtContent>
      <w:p w:rsidR="00A71004" w:rsidRDefault="00AC7454" w:rsidP="003B2892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A71004" w:rsidRDefault="00455A3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5"/>
      </w:rPr>
      <w:id w:val="-150136632"/>
      <w:docPartObj>
        <w:docPartGallery w:val="Page Numbers (Top of Page)"/>
        <w:docPartUnique/>
      </w:docPartObj>
    </w:sdtPr>
    <w:sdtEndPr>
      <w:rPr>
        <w:rStyle w:val="a5"/>
      </w:rPr>
    </w:sdtEndPr>
    <w:sdtContent>
      <w:p w:rsidR="00A71004" w:rsidRDefault="00AC7454" w:rsidP="003B2892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C976EF">
          <w:rPr>
            <w:rStyle w:val="a5"/>
            <w:noProof/>
          </w:rPr>
          <w:t>10</w:t>
        </w:r>
        <w:r>
          <w:rPr>
            <w:rStyle w:val="a5"/>
          </w:rPr>
          <w:fldChar w:fldCharType="end"/>
        </w:r>
      </w:p>
    </w:sdtContent>
  </w:sdt>
  <w:p w:rsidR="00A71004" w:rsidRDefault="00455A3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F9F"/>
    <w:rsid w:val="00280C7A"/>
    <w:rsid w:val="00455A32"/>
    <w:rsid w:val="00850F09"/>
    <w:rsid w:val="009C7F9F"/>
    <w:rsid w:val="00AC7454"/>
    <w:rsid w:val="00C976EF"/>
    <w:rsid w:val="00F6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745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C74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unhideWhenUsed/>
    <w:rsid w:val="00AC7454"/>
  </w:style>
  <w:style w:type="character" w:styleId="a6">
    <w:name w:val="Hyperlink"/>
    <w:basedOn w:val="a0"/>
    <w:uiPriority w:val="99"/>
    <w:semiHidden/>
    <w:unhideWhenUsed/>
    <w:rsid w:val="00850F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745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C74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unhideWhenUsed/>
    <w:rsid w:val="00AC7454"/>
  </w:style>
  <w:style w:type="character" w:styleId="a6">
    <w:name w:val="Hyperlink"/>
    <w:basedOn w:val="a0"/>
    <w:uiPriority w:val="99"/>
    <w:semiHidden/>
    <w:unhideWhenUsed/>
    <w:rsid w:val="00850F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dm-fedorovka.okis.ru/turbo/966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2320</Words>
  <Characters>13226</Characters>
  <Application>Microsoft Office Word</Application>
  <DocSecurity>0</DocSecurity>
  <Lines>110</Lines>
  <Paragraphs>31</Paragraphs>
  <ScaleCrop>false</ScaleCrop>
  <Company>Home</Company>
  <LinksUpToDate>false</LinksUpToDate>
  <CharactersWithSpaces>15515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2021-12-20T08:08:00Z</dcterms:created>
  <dcterms:modified xsi:type="dcterms:W3CDTF">2021-12-20T08:28:00Z</dcterms:modified>
</cp:coreProperties>
</file>